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02/09/2026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SERGIO DANIEL PIÑEROS MORALES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80827691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22/08/2002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Presenta registro por porte de arma blanca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Civil: 0007958490                          Fecha de inscripción: 24 DE JUNIO DE 1983                    Oficina de Registro: NOTARIA 10 BOGOTA DC - CUNDINAMARCA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ACTIVO-SUBSIDIADO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CON OBSERVACIONES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Presenta anotaciones que no afectan con la contratación del candidato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Presenta registro por porte de arma blanca
* RUT - DIAN: REGISTRO ACTIVO
* Licencias de tránsito - RUNT: REGISTRO ACTIVO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3/2026/09/POL_PEN_20260902_102632_ddb5377d.jpg" TargetMode="External"/><Relationship Id="rId11" Type="http://schemas.openxmlformats.org/officeDocument/2006/relationships/hyperlink" Target="/storage/uploads/security_evidence/company_3/2026/09/POL_CON_20260902_102825_270a2ec7.jpg" TargetMode="External"/><Relationship Id="rId12" Type="http://schemas.openxmlformats.org/officeDocument/2006/relationships/hyperlink" Target="/storage/uploads/security_evidence/company_3/2026/09/RJ_PEN_20260902_102930_f36b690c.jpg" TargetMode="External"/><Relationship Id="rId13" Type="http://schemas.openxmlformats.org/officeDocument/2006/relationships/hyperlink" Target="/storage/uploads/security_evidence/company_3/2026/09/RJ_GEN_20260902_103019_311ca0d1.jpg" TargetMode="External"/><Relationship Id="rId14" Type="http://schemas.openxmlformats.org/officeDocument/2006/relationships/hyperlink" Target="/storage/uploads/security_evidence/company_3/2026/09/CONTRAL_20260902_103131_836ba312.jpg" TargetMode="External"/><Relationship Id="rId15" Type="http://schemas.openxmlformats.org/officeDocument/2006/relationships/hyperlink" Target="/storage/uploads/security_evidence/company_3/2026/09/PROC_20260902_104247_2e39dc45.jpg" TargetMode="External"/><Relationship Id="rId16" Type="http://schemas.openxmlformats.org/officeDocument/2006/relationships/hyperlink" Target="/storage/uploads/security_evidence/company_3/2026/09/RUNT_SIMIT_20260902_104431_3c34932a.jpg" TargetMode="External"/><Relationship Id="rId17" Type="http://schemas.openxmlformats.org/officeDocument/2006/relationships/hyperlink" Target="/storage/uploads/security_evidence/company_3/2026/09/REG_CIVIL_20260902_104633_0d4a61d8.jpg" TargetMode="External"/><Relationship Id="rId18" Type="http://schemas.openxmlformats.org/officeDocument/2006/relationships/hyperlink" Target="/storage/uploads/security_evidence/company_3/2026/09/RUT_20260902_104701_335dc408.jpg" TargetMode="External"/><Relationship Id="rId19" Type="http://schemas.openxmlformats.org/officeDocument/2006/relationships/hyperlink" Target="/storage/uploads/security_evidence/company_3/2026/09/RUES_20260902_104734_27362029.jpg" TargetMode="External"/><Relationship Id="rId20" Type="http://schemas.openxmlformats.org/officeDocument/2006/relationships/hyperlink" Target="/storage/uploads/security_evidence/company_3/2026/09/LIC_RUNT_20260902_104847_483e7c78.jpg" TargetMode="External"/><Relationship Id="rId21" Type="http://schemas.openxmlformats.org/officeDocument/2006/relationships/hyperlink" Target="/storage/uploads/security_evidence/company_3/2026/09/RUAF_AF_20260902_105050_0d88689f.jpg" TargetMode="External"/><Relationship Id="rId22" Type="http://schemas.openxmlformats.org/officeDocument/2006/relationships/hyperlink" Target="/storage/uploads/security_evidence/company_3/2026/09/BDUA_EST_20260902_105149_7b829c6d.jpg" TargetMode="External"/><Relationship Id="rId23" Type="http://schemas.openxmlformats.org/officeDocument/2006/relationships/hyperlink" Target="/storage/uploads/security_evidence/company_3/2026/09/INTERPOL_20260902_105250_a4e50058.jpg" TargetMode="External"/><Relationship Id="rId24" Type="http://schemas.openxmlformats.org/officeDocument/2006/relationships/hyperlink" Target="/storage/uploads/security_evidence/company_3/2026/09/OFAC_20260902_105346_f8a76c64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